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6C622D" w:rsidRDefault="00495156" w:rsidP="0049515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review </w:t>
      </w:r>
    </w:p>
    <w:p w:rsidR="00471AD3" w:rsidRDefault="00557FFA" w:rsidP="006C622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495156">
        <w:rPr>
          <w:rFonts w:ascii="Times New Roman" w:hAnsi="Times New Roman" w:cs="Times New Roman"/>
          <w:sz w:val="24"/>
          <w:szCs w:val="24"/>
        </w:rPr>
        <w:t>’s</w:t>
      </w:r>
      <w:r>
        <w:rPr>
          <w:rFonts w:ascii="Times New Roman" w:hAnsi="Times New Roman" w:cs="Times New Roman"/>
          <w:sz w:val="24"/>
          <w:szCs w:val="24"/>
        </w:rPr>
        <w:t xml:space="preserve"> Name</w:t>
      </w:r>
    </w:p>
    <w:p w:rsidR="00471AD3" w:rsidRDefault="00557FFA" w:rsidP="00471AD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95156" w:rsidRDefault="00495156" w:rsidP="00471AD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jc w:val="center"/>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8B2FD1" w:rsidRDefault="008B2FD1" w:rsidP="00471AD3">
      <w:pPr>
        <w:spacing w:line="480" w:lineRule="auto"/>
        <w:rPr>
          <w:rFonts w:ascii="Times New Roman" w:hAnsi="Times New Roman" w:cs="Times New Roman"/>
          <w:sz w:val="24"/>
          <w:szCs w:val="24"/>
        </w:rPr>
      </w:pPr>
    </w:p>
    <w:p w:rsidR="006C622D" w:rsidRDefault="006C622D" w:rsidP="00471AD3">
      <w:pPr>
        <w:spacing w:line="480" w:lineRule="auto"/>
        <w:rPr>
          <w:rFonts w:ascii="Times New Roman" w:hAnsi="Times New Roman" w:cs="Times New Roman"/>
          <w:sz w:val="24"/>
          <w:szCs w:val="24"/>
        </w:rPr>
      </w:pPr>
    </w:p>
    <w:p w:rsidR="006C622D" w:rsidRDefault="006C622D" w:rsidP="00471AD3">
      <w:pPr>
        <w:spacing w:line="480" w:lineRule="auto"/>
        <w:rPr>
          <w:rFonts w:ascii="Times New Roman" w:hAnsi="Times New Roman" w:cs="Times New Roman"/>
          <w:sz w:val="24"/>
          <w:szCs w:val="24"/>
        </w:rPr>
      </w:pPr>
    </w:p>
    <w:p w:rsidR="006C622D" w:rsidRDefault="006C622D" w:rsidP="00FB1991">
      <w:pPr>
        <w:tabs>
          <w:tab w:val="left" w:pos="3480"/>
        </w:tabs>
        <w:spacing w:line="480" w:lineRule="auto"/>
        <w:rPr>
          <w:rFonts w:ascii="Times New Roman" w:hAnsi="Times New Roman" w:cs="Times New Roman"/>
          <w:sz w:val="24"/>
          <w:szCs w:val="24"/>
        </w:rPr>
      </w:pPr>
    </w:p>
    <w:p w:rsidR="00495156" w:rsidRPr="00495156" w:rsidRDefault="00495156" w:rsidP="00495156">
      <w:pPr>
        <w:spacing w:line="480" w:lineRule="auto"/>
        <w:jc w:val="center"/>
        <w:rPr>
          <w:rFonts w:ascii="Times New Roman" w:hAnsi="Times New Roman" w:cs="Times New Roman"/>
          <w:b/>
          <w:sz w:val="24"/>
          <w:szCs w:val="24"/>
        </w:rPr>
      </w:pPr>
      <w:r w:rsidRPr="00495156">
        <w:rPr>
          <w:rFonts w:ascii="Times New Roman" w:hAnsi="Times New Roman" w:cs="Times New Roman"/>
          <w:b/>
          <w:sz w:val="24"/>
          <w:szCs w:val="24"/>
        </w:rPr>
        <w:lastRenderedPageBreak/>
        <w:t>Article review</w:t>
      </w:r>
    </w:p>
    <w:p w:rsidR="00471AD3" w:rsidRPr="00471AD3" w:rsidRDefault="00557FFA" w:rsidP="00495156">
      <w:pPr>
        <w:spacing w:line="480" w:lineRule="auto"/>
        <w:ind w:firstLine="720"/>
        <w:rPr>
          <w:rFonts w:ascii="Times New Roman" w:hAnsi="Times New Roman" w:cs="Times New Roman"/>
          <w:sz w:val="24"/>
          <w:szCs w:val="24"/>
        </w:rPr>
      </w:pPr>
      <w:r w:rsidRPr="00471AD3">
        <w:rPr>
          <w:rFonts w:ascii="Times New Roman" w:hAnsi="Times New Roman" w:cs="Times New Roman"/>
          <w:sz w:val="24"/>
          <w:szCs w:val="24"/>
        </w:rPr>
        <w:t>The article addresses the dietary fat and carbohydrates and the right proportions to be present in the body. However, it alludes that the proportions can't be equal for every person since they also don't have a similar metabolic effect.</w:t>
      </w:r>
      <w:r w:rsidR="002930CB" w:rsidRPr="00471AD3">
        <w:rPr>
          <w:rFonts w:ascii="Times New Roman" w:hAnsi="Times New Roman" w:cs="Times New Roman"/>
          <w:sz w:val="24"/>
          <w:szCs w:val="24"/>
        </w:rPr>
        <w:t xml:space="preserve"> The comparison of the fed, fasting, and </w:t>
      </w:r>
      <w:r w:rsidR="004664AE" w:rsidRPr="00471AD3">
        <w:rPr>
          <w:rFonts w:ascii="Times New Roman" w:hAnsi="Times New Roman" w:cs="Times New Roman"/>
          <w:sz w:val="24"/>
          <w:szCs w:val="24"/>
        </w:rPr>
        <w:t>starvation</w:t>
      </w:r>
      <w:r w:rsidR="002930CB" w:rsidRPr="00471AD3">
        <w:rPr>
          <w:rFonts w:ascii="Times New Roman" w:hAnsi="Times New Roman" w:cs="Times New Roman"/>
          <w:sz w:val="24"/>
          <w:szCs w:val="24"/>
        </w:rPr>
        <w:t xml:space="preserve"> states on the dietary components, which include the fats and the carbohydrates and the metabolic fuel, which entails the breakdown of the nutritional components may be made easier by knowing the present elements in such states and their rate of consuming such part. For example, in the fed state, there seems to be every dietary component dot the people the </w:t>
      </w:r>
      <w:r w:rsidR="004664AE" w:rsidRPr="00471AD3">
        <w:rPr>
          <w:rFonts w:ascii="Times New Roman" w:hAnsi="Times New Roman" w:cs="Times New Roman"/>
          <w:sz w:val="24"/>
          <w:szCs w:val="24"/>
        </w:rPr>
        <w:t>prefer</w:t>
      </w:r>
      <w:r w:rsidR="00AC27E1">
        <w:rPr>
          <w:rFonts w:ascii="Times New Roman" w:hAnsi="Times New Roman" w:cs="Times New Roman"/>
          <w:sz w:val="24"/>
          <w:szCs w:val="24"/>
        </w:rPr>
        <w:t xml:space="preserve"> taking the ones </w:t>
      </w:r>
      <w:r w:rsidR="002930CB" w:rsidRPr="00471AD3">
        <w:rPr>
          <w:rFonts w:ascii="Times New Roman" w:hAnsi="Times New Roman" w:cs="Times New Roman"/>
          <w:sz w:val="24"/>
          <w:szCs w:val="24"/>
        </w:rPr>
        <w:t xml:space="preserve">with the </w:t>
      </w:r>
      <w:r w:rsidR="004664AE" w:rsidRPr="00471AD3">
        <w:rPr>
          <w:rFonts w:ascii="Times New Roman" w:hAnsi="Times New Roman" w:cs="Times New Roman"/>
          <w:sz w:val="24"/>
          <w:szCs w:val="24"/>
        </w:rPr>
        <w:t>higher</w:t>
      </w:r>
      <w:r w:rsidR="002930CB" w:rsidRPr="00471AD3">
        <w:rPr>
          <w:rFonts w:ascii="Times New Roman" w:hAnsi="Times New Roman" w:cs="Times New Roman"/>
          <w:sz w:val="24"/>
          <w:szCs w:val="24"/>
        </w:rPr>
        <w:t xml:space="preserve"> fat content</w:t>
      </w:r>
      <w:r w:rsidR="00AC27E1">
        <w:rPr>
          <w:rFonts w:ascii="Times New Roman" w:hAnsi="Times New Roman" w:cs="Times New Roman"/>
          <w:sz w:val="24"/>
          <w:szCs w:val="24"/>
        </w:rPr>
        <w:t>.  T</w:t>
      </w:r>
      <w:r w:rsidR="002930CB" w:rsidRPr="00471AD3">
        <w:rPr>
          <w:rFonts w:ascii="Times New Roman" w:hAnsi="Times New Roman" w:cs="Times New Roman"/>
          <w:sz w:val="24"/>
          <w:szCs w:val="24"/>
        </w:rPr>
        <w:t xml:space="preserve">his enhances the </w:t>
      </w:r>
      <w:r w:rsidR="004664AE" w:rsidRPr="00471AD3">
        <w:rPr>
          <w:rFonts w:ascii="Times New Roman" w:hAnsi="Times New Roman" w:cs="Times New Roman"/>
          <w:sz w:val="24"/>
          <w:szCs w:val="24"/>
        </w:rPr>
        <w:t>instability</w:t>
      </w:r>
      <w:r w:rsidR="002930CB" w:rsidRPr="00471AD3">
        <w:rPr>
          <w:rFonts w:ascii="Times New Roman" w:hAnsi="Times New Roman" w:cs="Times New Roman"/>
          <w:sz w:val="24"/>
          <w:szCs w:val="24"/>
        </w:rPr>
        <w:t xml:space="preserve"> in the metabolic fuel availability, and this may lead to some of the </w:t>
      </w:r>
      <w:r w:rsidR="004664AE" w:rsidRPr="00471AD3">
        <w:rPr>
          <w:rFonts w:ascii="Times New Roman" w:hAnsi="Times New Roman" w:cs="Times New Roman"/>
          <w:sz w:val="24"/>
          <w:szCs w:val="24"/>
        </w:rPr>
        <w:t>disorders</w:t>
      </w:r>
      <w:r w:rsidR="002930CB" w:rsidRPr="00471AD3">
        <w:rPr>
          <w:rFonts w:ascii="Times New Roman" w:hAnsi="Times New Roman" w:cs="Times New Roman"/>
          <w:sz w:val="24"/>
          <w:szCs w:val="24"/>
        </w:rPr>
        <w:t xml:space="preserve"> such as diabetes, obesity and cancer bure to the accumulation of the fat and their </w:t>
      </w:r>
      <w:r w:rsidR="004664AE" w:rsidRPr="00471AD3">
        <w:rPr>
          <w:rFonts w:ascii="Times New Roman" w:hAnsi="Times New Roman" w:cs="Times New Roman"/>
          <w:sz w:val="24"/>
          <w:szCs w:val="24"/>
        </w:rPr>
        <w:t>failure</w:t>
      </w:r>
      <w:r w:rsidR="002930CB" w:rsidRPr="00471AD3">
        <w:rPr>
          <w:rFonts w:ascii="Times New Roman" w:hAnsi="Times New Roman" w:cs="Times New Roman"/>
          <w:sz w:val="24"/>
          <w:szCs w:val="24"/>
        </w:rPr>
        <w:t xml:space="preserve"> to be converted to </w:t>
      </w:r>
      <w:r w:rsidR="004664AE" w:rsidRPr="00471AD3">
        <w:rPr>
          <w:rFonts w:ascii="Times New Roman" w:hAnsi="Times New Roman" w:cs="Times New Roman"/>
          <w:sz w:val="24"/>
          <w:szCs w:val="24"/>
        </w:rPr>
        <w:t>the fatty</w:t>
      </w:r>
      <w:r w:rsidR="002930CB" w:rsidRPr="00471AD3">
        <w:rPr>
          <w:rFonts w:ascii="Times New Roman" w:hAnsi="Times New Roman" w:cs="Times New Roman"/>
          <w:sz w:val="24"/>
          <w:szCs w:val="24"/>
        </w:rPr>
        <w:t xml:space="preserve"> acid and glycerol. It also leads to carbohydrate restrictions, which leads to a deficiency of a very vital macronutrient in the body.  </w:t>
      </w:r>
    </w:p>
    <w:p w:rsidR="00495156" w:rsidRDefault="006801B8" w:rsidP="00495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fasting state, the body </w:t>
      </w:r>
      <w:r w:rsidR="00557FFA" w:rsidRPr="00471AD3">
        <w:rPr>
          <w:rFonts w:ascii="Times New Roman" w:hAnsi="Times New Roman" w:cs="Times New Roman"/>
          <w:sz w:val="24"/>
          <w:szCs w:val="24"/>
        </w:rPr>
        <w:t xml:space="preserve">may be lacking </w:t>
      </w:r>
      <w:r w:rsidR="00F46C27" w:rsidRPr="00471AD3">
        <w:rPr>
          <w:rFonts w:ascii="Times New Roman" w:hAnsi="Times New Roman" w:cs="Times New Roman"/>
          <w:sz w:val="24"/>
          <w:szCs w:val="24"/>
        </w:rPr>
        <w:t xml:space="preserve">both carbohydrates and fat giving food, but the small amount of the fat gotten from the </w:t>
      </w:r>
      <w:r w:rsidR="004664AE" w:rsidRPr="00471AD3">
        <w:rPr>
          <w:rFonts w:ascii="Times New Roman" w:hAnsi="Times New Roman" w:cs="Times New Roman"/>
          <w:sz w:val="24"/>
          <w:szCs w:val="24"/>
        </w:rPr>
        <w:t>little is</w:t>
      </w:r>
      <w:r w:rsidR="00F46C27" w:rsidRPr="00471AD3">
        <w:rPr>
          <w:rFonts w:ascii="Times New Roman" w:hAnsi="Times New Roman" w:cs="Times New Roman"/>
          <w:sz w:val="24"/>
          <w:szCs w:val="24"/>
        </w:rPr>
        <w:t xml:space="preserve"> broken down to fatty acid, which is later </w:t>
      </w:r>
      <w:r w:rsidR="004664AE" w:rsidRPr="00471AD3">
        <w:rPr>
          <w:rFonts w:ascii="Times New Roman" w:hAnsi="Times New Roman" w:cs="Times New Roman"/>
          <w:sz w:val="24"/>
          <w:szCs w:val="24"/>
        </w:rPr>
        <w:t>converted</w:t>
      </w:r>
      <w:r w:rsidR="00F46C27" w:rsidRPr="00471AD3">
        <w:rPr>
          <w:rFonts w:ascii="Times New Roman" w:hAnsi="Times New Roman" w:cs="Times New Roman"/>
          <w:sz w:val="24"/>
          <w:szCs w:val="24"/>
        </w:rPr>
        <w:t xml:space="preserve"> to energy, whi</w:t>
      </w:r>
      <w:r w:rsidR="004664AE" w:rsidRPr="00471AD3">
        <w:rPr>
          <w:rFonts w:ascii="Times New Roman" w:hAnsi="Times New Roman" w:cs="Times New Roman"/>
          <w:sz w:val="24"/>
          <w:szCs w:val="24"/>
        </w:rPr>
        <w:t xml:space="preserve">ch </w:t>
      </w:r>
      <w:r w:rsidR="00F46C27" w:rsidRPr="00471AD3">
        <w:rPr>
          <w:rFonts w:ascii="Times New Roman" w:hAnsi="Times New Roman" w:cs="Times New Roman"/>
          <w:sz w:val="24"/>
          <w:szCs w:val="24"/>
        </w:rPr>
        <w:t xml:space="preserve">helps them move on. This may provide a stable metabolic fuel in the body and make the body keep running without any disorders. There </w:t>
      </w:r>
      <w:r w:rsidR="004664AE" w:rsidRPr="00471AD3">
        <w:rPr>
          <w:rFonts w:ascii="Times New Roman" w:hAnsi="Times New Roman" w:cs="Times New Roman"/>
          <w:sz w:val="24"/>
          <w:szCs w:val="24"/>
        </w:rPr>
        <w:t>may</w:t>
      </w:r>
      <w:r w:rsidR="00F46C27" w:rsidRPr="00471AD3">
        <w:rPr>
          <w:rFonts w:ascii="Times New Roman" w:hAnsi="Times New Roman" w:cs="Times New Roman"/>
          <w:sz w:val="24"/>
          <w:szCs w:val="24"/>
        </w:rPr>
        <w:t xml:space="preserve"> be </w:t>
      </w:r>
      <w:r w:rsidR="004664AE" w:rsidRPr="00471AD3">
        <w:rPr>
          <w:rFonts w:ascii="Times New Roman" w:hAnsi="Times New Roman" w:cs="Times New Roman"/>
          <w:sz w:val="24"/>
          <w:szCs w:val="24"/>
        </w:rPr>
        <w:t>carbohydrates</w:t>
      </w:r>
      <w:r w:rsidR="00F46C27" w:rsidRPr="00471AD3">
        <w:rPr>
          <w:rFonts w:ascii="Times New Roman" w:hAnsi="Times New Roman" w:cs="Times New Roman"/>
          <w:sz w:val="24"/>
          <w:szCs w:val="24"/>
        </w:rPr>
        <w:t xml:space="preserve"> </w:t>
      </w:r>
      <w:r w:rsidR="004664AE" w:rsidRPr="00471AD3">
        <w:rPr>
          <w:rFonts w:ascii="Times New Roman" w:hAnsi="Times New Roman" w:cs="Times New Roman"/>
          <w:sz w:val="24"/>
          <w:szCs w:val="24"/>
        </w:rPr>
        <w:t>in the starving state though</w:t>
      </w:r>
      <w:r w:rsidR="00F46C27" w:rsidRPr="00471AD3">
        <w:rPr>
          <w:rFonts w:ascii="Times New Roman" w:hAnsi="Times New Roman" w:cs="Times New Roman"/>
          <w:sz w:val="24"/>
          <w:szCs w:val="24"/>
        </w:rPr>
        <w:t xml:space="preserve"> in little amounts, lack the fat in their diet. This may create hazardous metabolic fuel </w:t>
      </w:r>
      <w:r w:rsidR="004664AE" w:rsidRPr="00471AD3">
        <w:rPr>
          <w:rFonts w:ascii="Times New Roman" w:hAnsi="Times New Roman" w:cs="Times New Roman"/>
          <w:sz w:val="24"/>
          <w:szCs w:val="24"/>
        </w:rPr>
        <w:t>simply</w:t>
      </w:r>
      <w:r w:rsidR="00F46C27" w:rsidRPr="00471AD3">
        <w:rPr>
          <w:rFonts w:ascii="Times New Roman" w:hAnsi="Times New Roman" w:cs="Times New Roman"/>
          <w:sz w:val="24"/>
          <w:szCs w:val="24"/>
        </w:rPr>
        <w:t xml:space="preserve"> because the source of energy is not present t</w:t>
      </w:r>
      <w:r w:rsidR="004664AE" w:rsidRPr="00471AD3">
        <w:rPr>
          <w:rFonts w:ascii="Times New Roman" w:hAnsi="Times New Roman" w:cs="Times New Roman"/>
          <w:sz w:val="24"/>
          <w:szCs w:val="24"/>
        </w:rPr>
        <w:t>o keep the body running. They</w:t>
      </w:r>
      <w:r w:rsidR="00F46C27" w:rsidRPr="00471AD3">
        <w:rPr>
          <w:rFonts w:ascii="Times New Roman" w:hAnsi="Times New Roman" w:cs="Times New Roman"/>
          <w:sz w:val="24"/>
          <w:szCs w:val="24"/>
        </w:rPr>
        <w:t xml:space="preserve"> may expose the </w:t>
      </w:r>
      <w:r w:rsidR="004664AE" w:rsidRPr="00471AD3">
        <w:rPr>
          <w:rFonts w:ascii="Times New Roman" w:hAnsi="Times New Roman" w:cs="Times New Roman"/>
          <w:sz w:val="24"/>
          <w:szCs w:val="24"/>
        </w:rPr>
        <w:t>body</w:t>
      </w:r>
      <w:r w:rsidR="00F46C27" w:rsidRPr="00471AD3">
        <w:rPr>
          <w:rFonts w:ascii="Times New Roman" w:hAnsi="Times New Roman" w:cs="Times New Roman"/>
          <w:sz w:val="24"/>
          <w:szCs w:val="24"/>
        </w:rPr>
        <w:t xml:space="preserve"> to some of the </w:t>
      </w:r>
      <w:r w:rsidR="004664AE" w:rsidRPr="00471AD3">
        <w:rPr>
          <w:rFonts w:ascii="Times New Roman" w:hAnsi="Times New Roman" w:cs="Times New Roman"/>
          <w:sz w:val="24"/>
          <w:szCs w:val="24"/>
        </w:rPr>
        <w:t>disorders</w:t>
      </w:r>
      <w:r w:rsidR="00F46C27" w:rsidRPr="00471AD3">
        <w:rPr>
          <w:rFonts w:ascii="Times New Roman" w:hAnsi="Times New Roman" w:cs="Times New Roman"/>
          <w:sz w:val="24"/>
          <w:szCs w:val="24"/>
        </w:rPr>
        <w:t xml:space="preserve"> such as obesity due to </w:t>
      </w:r>
      <w:r w:rsidR="004664AE" w:rsidRPr="00471AD3">
        <w:rPr>
          <w:rFonts w:ascii="Times New Roman" w:hAnsi="Times New Roman" w:cs="Times New Roman"/>
          <w:sz w:val="24"/>
          <w:szCs w:val="24"/>
        </w:rPr>
        <w:t>having</w:t>
      </w:r>
      <w:r w:rsidR="00F46C27" w:rsidRPr="00471AD3">
        <w:rPr>
          <w:rFonts w:ascii="Times New Roman" w:hAnsi="Times New Roman" w:cs="Times New Roman"/>
          <w:sz w:val="24"/>
          <w:szCs w:val="24"/>
        </w:rPr>
        <w:t xml:space="preserve"> one </w:t>
      </w:r>
      <w:r w:rsidR="004664AE" w:rsidRPr="00471AD3">
        <w:rPr>
          <w:rFonts w:ascii="Times New Roman" w:hAnsi="Times New Roman" w:cs="Times New Roman"/>
          <w:sz w:val="24"/>
          <w:szCs w:val="24"/>
        </w:rPr>
        <w:t>macronutrient</w:t>
      </w:r>
      <w:r w:rsidR="00F46C27" w:rsidRPr="00471AD3">
        <w:rPr>
          <w:rFonts w:ascii="Times New Roman" w:hAnsi="Times New Roman" w:cs="Times New Roman"/>
          <w:sz w:val="24"/>
          <w:szCs w:val="24"/>
        </w:rPr>
        <w:t xml:space="preserve"> source required by the body. </w:t>
      </w:r>
    </w:p>
    <w:p w:rsidR="00950617" w:rsidRDefault="00F46C27" w:rsidP="00495156">
      <w:pPr>
        <w:spacing w:line="480" w:lineRule="auto"/>
        <w:ind w:firstLine="720"/>
        <w:rPr>
          <w:rFonts w:ascii="Times New Roman" w:hAnsi="Times New Roman" w:cs="Times New Roman"/>
          <w:sz w:val="24"/>
          <w:szCs w:val="24"/>
        </w:rPr>
      </w:pPr>
      <w:r w:rsidRPr="00471AD3">
        <w:rPr>
          <w:rFonts w:ascii="Times New Roman" w:hAnsi="Times New Roman" w:cs="Times New Roman"/>
          <w:sz w:val="24"/>
          <w:szCs w:val="24"/>
        </w:rPr>
        <w:t xml:space="preserve">The inconsistency in the article is that of low carbohydrate and high-fat diets or </w:t>
      </w:r>
      <w:r w:rsidR="004664AE" w:rsidRPr="00471AD3">
        <w:rPr>
          <w:rFonts w:ascii="Times New Roman" w:hAnsi="Times New Roman" w:cs="Times New Roman"/>
          <w:sz w:val="24"/>
          <w:szCs w:val="24"/>
        </w:rPr>
        <w:t>vice versa</w:t>
      </w:r>
      <w:r w:rsidRPr="00471AD3">
        <w:rPr>
          <w:rFonts w:ascii="Times New Roman" w:hAnsi="Times New Roman" w:cs="Times New Roman"/>
          <w:sz w:val="24"/>
          <w:szCs w:val="24"/>
        </w:rPr>
        <w:t xml:space="preserve">. The two </w:t>
      </w:r>
      <w:r w:rsidR="004664AE" w:rsidRPr="00471AD3">
        <w:rPr>
          <w:rFonts w:ascii="Times New Roman" w:hAnsi="Times New Roman" w:cs="Times New Roman"/>
          <w:sz w:val="24"/>
          <w:szCs w:val="24"/>
        </w:rPr>
        <w:t>can’t</w:t>
      </w:r>
      <w:r w:rsidRPr="00471AD3">
        <w:rPr>
          <w:rFonts w:ascii="Times New Roman" w:hAnsi="Times New Roman" w:cs="Times New Roman"/>
          <w:sz w:val="24"/>
          <w:szCs w:val="24"/>
        </w:rPr>
        <w:t xml:space="preserve"> be present at high levels or low levels. This is to prevent the arising disorders that come with the high contents of the same.</w:t>
      </w:r>
      <w:r w:rsidR="004664AE" w:rsidRPr="00471AD3">
        <w:rPr>
          <w:rFonts w:ascii="Times New Roman" w:hAnsi="Times New Roman" w:cs="Times New Roman"/>
          <w:sz w:val="24"/>
          <w:szCs w:val="24"/>
        </w:rPr>
        <w:t xml:space="preserve"> </w:t>
      </w:r>
      <w:r w:rsidR="00AC27E1">
        <w:rPr>
          <w:rFonts w:ascii="Times New Roman" w:hAnsi="Times New Roman" w:cs="Times New Roman"/>
          <w:sz w:val="24"/>
          <w:szCs w:val="24"/>
        </w:rPr>
        <w:t xml:space="preserve">The article is also inconsistent on the </w:t>
      </w:r>
      <w:r w:rsidR="00AC27E1">
        <w:rPr>
          <w:rFonts w:ascii="Times New Roman" w:hAnsi="Times New Roman" w:cs="Times New Roman"/>
          <w:sz w:val="24"/>
          <w:szCs w:val="24"/>
        </w:rPr>
        <w:lastRenderedPageBreak/>
        <w:t>exact dangers of fat and whether it causes obesity and cardiovascular diseases.</w:t>
      </w:r>
      <w:r w:rsidR="00051820">
        <w:rPr>
          <w:rFonts w:ascii="Times New Roman" w:hAnsi="Times New Roman" w:cs="Times New Roman"/>
          <w:sz w:val="24"/>
          <w:szCs w:val="24"/>
        </w:rPr>
        <w:t xml:space="preserve"> Another inconsistent in the article is its failure to be explain whether and how diets with various carbohydrates-fat proportions affect body composition independent of energy intake. </w:t>
      </w:r>
    </w:p>
    <w:p w:rsidR="00BB070E" w:rsidRDefault="00AC27E1" w:rsidP="00495156">
      <w:pPr>
        <w:spacing w:line="480" w:lineRule="auto"/>
        <w:ind w:firstLine="720"/>
        <w:rPr>
          <w:rFonts w:ascii="Times New Roman" w:hAnsi="Times New Roman" w:cs="Times New Roman"/>
          <w:sz w:val="24"/>
          <w:szCs w:val="24"/>
        </w:rPr>
      </w:pPr>
      <w:r w:rsidRPr="00471AD3">
        <w:rPr>
          <w:rFonts w:ascii="Times New Roman" w:hAnsi="Times New Roman" w:cs="Times New Roman"/>
          <w:sz w:val="24"/>
          <w:szCs w:val="24"/>
        </w:rPr>
        <w:t xml:space="preserve"> </w:t>
      </w:r>
      <w:r w:rsidR="00950617">
        <w:rPr>
          <w:rFonts w:ascii="Times New Roman" w:hAnsi="Times New Roman" w:cs="Times New Roman"/>
          <w:sz w:val="24"/>
          <w:szCs w:val="24"/>
        </w:rPr>
        <w:t xml:space="preserve">After the publishing of the USMLE guide in 2015, our thinking has changed in many ways. For example, people now are sure of what foods might affect their bodies. Consequently, people are cautious of the foods they take. </w:t>
      </w:r>
      <w:r w:rsidRPr="00471AD3">
        <w:rPr>
          <w:rFonts w:ascii="Times New Roman" w:hAnsi="Times New Roman" w:cs="Times New Roman"/>
          <w:sz w:val="24"/>
          <w:szCs w:val="24"/>
        </w:rPr>
        <w:t>The</w:t>
      </w:r>
      <w:r w:rsidR="004664AE" w:rsidRPr="00471AD3">
        <w:rPr>
          <w:rFonts w:ascii="Times New Roman" w:hAnsi="Times New Roman" w:cs="Times New Roman"/>
          <w:sz w:val="24"/>
          <w:szCs w:val="24"/>
        </w:rPr>
        <w:t xml:space="preserve"> nutrition value issue is now being considered since 2015; many of the diseases are arising as a result of the food being consumed; for example, the genetically modified source of food is termed to cause cancer among the people.</w:t>
      </w:r>
      <w:r w:rsidR="00950617">
        <w:rPr>
          <w:rFonts w:ascii="Times New Roman" w:hAnsi="Times New Roman" w:cs="Times New Roman"/>
          <w:sz w:val="24"/>
          <w:szCs w:val="24"/>
        </w:rPr>
        <w:t xml:space="preserve"> People are now confident about the information being published. Prior to the publishing of the USMLE guide, people were not sure of what nutritional information was correct but since then, they are </w:t>
      </w:r>
      <w:r w:rsidR="00BD2D83">
        <w:rPr>
          <w:rFonts w:ascii="Times New Roman" w:hAnsi="Times New Roman" w:cs="Times New Roman"/>
          <w:sz w:val="24"/>
          <w:szCs w:val="24"/>
        </w:rPr>
        <w:t xml:space="preserve">confident that the information is factual and scientific. </w:t>
      </w:r>
      <w:bookmarkStart w:id="0" w:name="_GoBack"/>
      <w:bookmarkEnd w:id="0"/>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Default="00471AD3" w:rsidP="00471AD3">
      <w:pPr>
        <w:spacing w:line="480" w:lineRule="auto"/>
        <w:rPr>
          <w:rFonts w:ascii="Times New Roman" w:hAnsi="Times New Roman" w:cs="Times New Roman"/>
          <w:sz w:val="24"/>
          <w:szCs w:val="24"/>
        </w:rPr>
      </w:pPr>
    </w:p>
    <w:p w:rsidR="00471AD3" w:rsidRPr="00471AD3" w:rsidRDefault="00471AD3" w:rsidP="00471AD3">
      <w:pPr>
        <w:spacing w:line="480" w:lineRule="auto"/>
        <w:rPr>
          <w:rFonts w:ascii="Times New Roman" w:hAnsi="Times New Roman" w:cs="Times New Roman"/>
          <w:color w:val="FF0000"/>
          <w:sz w:val="24"/>
          <w:szCs w:val="24"/>
        </w:rPr>
      </w:pPr>
    </w:p>
    <w:p w:rsidR="00471AD3" w:rsidRDefault="00471AD3" w:rsidP="00471AD3">
      <w:pPr>
        <w:spacing w:line="480" w:lineRule="auto"/>
        <w:rPr>
          <w:rFonts w:ascii="Times New Roman" w:hAnsi="Times New Roman" w:cs="Times New Roman"/>
          <w:sz w:val="24"/>
          <w:szCs w:val="24"/>
        </w:rPr>
      </w:pPr>
    </w:p>
    <w:p w:rsidR="00471AD3" w:rsidRDefault="00557FFA" w:rsidP="00471AD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71AD3" w:rsidRPr="00471AD3" w:rsidRDefault="00557FFA" w:rsidP="00471AD3">
      <w:pPr>
        <w:spacing w:line="480" w:lineRule="auto"/>
        <w:rPr>
          <w:rFonts w:ascii="Times New Roman" w:hAnsi="Times New Roman" w:cs="Times New Roman"/>
          <w:sz w:val="24"/>
          <w:szCs w:val="24"/>
        </w:rPr>
      </w:pPr>
      <w:hyperlink r:id="rId7" w:history="1">
        <w:r w:rsidRPr="00471AD3">
          <w:rPr>
            <w:rStyle w:val="Hyperlink"/>
          </w:rPr>
          <w:t>https://www.homeworkforyou.com/static_media/uploadedfiles/Fat-friendorFoe764.full.pdf</w:t>
        </w:r>
      </w:hyperlink>
    </w:p>
    <w:sectPr w:rsidR="00471AD3" w:rsidRPr="00471AD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FCC" w:rsidRDefault="00837FCC">
      <w:pPr>
        <w:spacing w:after="0" w:line="240" w:lineRule="auto"/>
      </w:pPr>
      <w:r>
        <w:separator/>
      </w:r>
    </w:p>
  </w:endnote>
  <w:endnote w:type="continuationSeparator" w:id="0">
    <w:p w:rsidR="00837FCC" w:rsidRDefault="00837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FCC" w:rsidRDefault="00837FCC">
      <w:pPr>
        <w:spacing w:after="0" w:line="240" w:lineRule="auto"/>
      </w:pPr>
      <w:r>
        <w:separator/>
      </w:r>
    </w:p>
  </w:footnote>
  <w:footnote w:type="continuationSeparator" w:id="0">
    <w:p w:rsidR="00837FCC" w:rsidRDefault="00837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8827"/>
      <w:docPartObj>
        <w:docPartGallery w:val="Page Numbers (Top of Page)"/>
        <w:docPartUnique/>
      </w:docPartObj>
    </w:sdtPr>
    <w:sdtEndPr>
      <w:rPr>
        <w:noProof/>
      </w:rPr>
    </w:sdtEndPr>
    <w:sdtContent>
      <w:p w:rsidR="00471AD3" w:rsidRDefault="00557FFA">
        <w:pPr>
          <w:pStyle w:val="Header"/>
          <w:jc w:val="right"/>
        </w:pPr>
        <w:r>
          <w:fldChar w:fldCharType="begin"/>
        </w:r>
        <w:r>
          <w:instrText xml:space="preserve"> PAGE   \* MERGEFORMAT </w:instrText>
        </w:r>
        <w:r>
          <w:fldChar w:fldCharType="separate"/>
        </w:r>
        <w:r w:rsidR="00BD2D83">
          <w:rPr>
            <w:noProof/>
          </w:rPr>
          <w:t>4</w:t>
        </w:r>
        <w:r>
          <w:rPr>
            <w:noProof/>
          </w:rPr>
          <w:fldChar w:fldCharType="end"/>
        </w:r>
      </w:p>
    </w:sdtContent>
  </w:sdt>
  <w:p w:rsidR="00471AD3" w:rsidRDefault="00471A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3B9"/>
    <w:rsid w:val="00051820"/>
    <w:rsid w:val="002930CB"/>
    <w:rsid w:val="004664AE"/>
    <w:rsid w:val="00471AD3"/>
    <w:rsid w:val="00495156"/>
    <w:rsid w:val="00557FFA"/>
    <w:rsid w:val="006801B8"/>
    <w:rsid w:val="006C622D"/>
    <w:rsid w:val="00743CDC"/>
    <w:rsid w:val="00837FCC"/>
    <w:rsid w:val="008B2FD1"/>
    <w:rsid w:val="00950617"/>
    <w:rsid w:val="00AC27E1"/>
    <w:rsid w:val="00BB070E"/>
    <w:rsid w:val="00BD2D83"/>
    <w:rsid w:val="00F453B9"/>
    <w:rsid w:val="00F46C27"/>
    <w:rsid w:val="00FB1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B7AAB"/>
  <w15:chartTrackingRefBased/>
  <w15:docId w15:val="{D6000263-2F04-4725-84FF-987AC9BC7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1AD3"/>
    <w:rPr>
      <w:color w:val="0563C1" w:themeColor="hyperlink"/>
      <w:u w:val="single"/>
    </w:rPr>
  </w:style>
  <w:style w:type="paragraph" w:styleId="Header">
    <w:name w:val="header"/>
    <w:basedOn w:val="Normal"/>
    <w:link w:val="HeaderChar"/>
    <w:uiPriority w:val="99"/>
    <w:unhideWhenUsed/>
    <w:rsid w:val="00471A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AD3"/>
  </w:style>
  <w:style w:type="paragraph" w:styleId="Footer">
    <w:name w:val="footer"/>
    <w:basedOn w:val="Normal"/>
    <w:link w:val="FooterChar"/>
    <w:uiPriority w:val="99"/>
    <w:unhideWhenUsed/>
    <w:rsid w:val="00471A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omeworkforyou.com/static_media/uploadedfiles/Fat-friendorFoe764.full.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06D3A02-BCE9-4F40-BD55-20F2A8638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7</cp:revision>
  <dcterms:created xsi:type="dcterms:W3CDTF">2020-10-23T20:25:00Z</dcterms:created>
  <dcterms:modified xsi:type="dcterms:W3CDTF">2020-10-23T21:48:00Z</dcterms:modified>
</cp:coreProperties>
</file>